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</w:rPr>
      </w:pPr>
      <w:r>
        <w:rPr>
          <w:rFonts w:hint="eastAsia"/>
          <w:color w:val="FF0000"/>
          <w:lang w:eastAsia="zh-CN"/>
        </w:rPr>
        <w:t>医保专线电脑登录：两定正式地址</w:t>
      </w:r>
      <w:r>
        <w:rPr>
          <w:rFonts w:hint="eastAsia"/>
          <w:color w:val="FF0000"/>
        </w:rPr>
        <w:t>http://med.ybj.zj.gov.cn/#/home</w:t>
      </w:r>
    </w:p>
    <w:p>
      <w:r>
        <w:drawing>
          <wp:inline distT="0" distB="0" distL="114300" distR="114300">
            <wp:extent cx="5273040" cy="23164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3164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380105"/>
            <wp:effectExtent l="0" t="0" r="762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33750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73040" cy="33813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/>
        </w:rPr>
      </w:pPr>
      <w:r>
        <w:rPr>
          <w:rFonts w:hint="eastAsia"/>
          <w:lang w:eastAsia="zh-CN"/>
        </w:rPr>
        <w:t>上述填写信息核对无误后点击申请提交审核，如有疑问可将问题截图发至药店电子凭证微信群或者联系</w:t>
      </w:r>
      <w:r>
        <w:rPr>
          <w:rFonts w:hint="eastAsia"/>
          <w:lang w:val="en-US" w:eastAsia="zh-CN"/>
        </w:rPr>
        <w:t>89915102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DdjMjJiMDBiMDViZTg3MDM3NWNhZTJkYzI5ZTQifQ=="/>
  </w:docVars>
  <w:rsids>
    <w:rsidRoot w:val="00000000"/>
    <w:rsid w:val="09AB1E6E"/>
    <w:rsid w:val="1A0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99</Characters>
  <Lines>0</Lines>
  <Paragraphs>0</Paragraphs>
  <TotalTime>2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2023-05-12T05:21:00Z</dcterms:created>
  <dc:creator>Administrator</dc:creator>
  <cp:lastModifiedBy>吴江平</cp:lastModifiedBy>
  <dcterms:modified xsi:type="dcterms:W3CDTF">2023-05-12T06:02:37Z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AFB8276F1BE64ED28226E392F3BA61E6_12</vt:lpwstr>
  </property>
</Properties>
</file>